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30" w:rsidRPr="00293A62" w:rsidRDefault="00523830" w:rsidP="00885268">
      <w:pPr>
        <w:pStyle w:val="a4"/>
        <w:jc w:val="right"/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t xml:space="preserve">Приложение № </w:t>
      </w:r>
      <w:r w:rsidRPr="00293A62">
        <w:rPr>
          <w:rFonts w:ascii="Cambria" w:hAnsi="Cambria"/>
          <w:sz w:val="20"/>
        </w:rPr>
        <w:t>2</w:t>
      </w:r>
    </w:p>
    <w:p w:rsidR="00523830" w:rsidRPr="00BB7391" w:rsidRDefault="00523830" w:rsidP="00885268">
      <w:pPr>
        <w:pStyle w:val="a4"/>
        <w:jc w:val="right"/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t>к Учетной политике_</w:t>
      </w:r>
    </w:p>
    <w:p w:rsidR="00523830" w:rsidRPr="00BB7391" w:rsidRDefault="00523830" w:rsidP="00885268">
      <w:pPr>
        <w:pStyle w:val="a4"/>
        <w:jc w:val="right"/>
        <w:rPr>
          <w:rFonts w:ascii="Cambria" w:hAnsi="Cambria"/>
          <w:sz w:val="20"/>
        </w:rPr>
      </w:pPr>
    </w:p>
    <w:p w:rsidR="00523830" w:rsidRPr="00BB7391" w:rsidRDefault="00523830" w:rsidP="00885268">
      <w:pPr>
        <w:pStyle w:val="a4"/>
        <w:spacing w:after="0"/>
        <w:jc w:val="center"/>
        <w:rPr>
          <w:rFonts w:ascii="Cambria" w:hAnsi="Cambria"/>
          <w:b/>
          <w:sz w:val="20"/>
        </w:rPr>
      </w:pPr>
      <w:r w:rsidRPr="00BB7391">
        <w:rPr>
          <w:rFonts w:ascii="Cambria" w:hAnsi="Cambria"/>
          <w:b/>
          <w:sz w:val="20"/>
        </w:rPr>
        <w:t>График документооборота</w:t>
      </w:r>
    </w:p>
    <w:p w:rsidR="00523830" w:rsidRPr="00BB7391" w:rsidRDefault="00523830" w:rsidP="00885268">
      <w:pPr>
        <w:pStyle w:val="a4"/>
        <w:spacing w:after="0"/>
        <w:rPr>
          <w:rFonts w:ascii="Cambria" w:hAnsi="Cambria"/>
          <w:b/>
          <w:sz w:val="20"/>
        </w:rPr>
      </w:pPr>
    </w:p>
    <w:tbl>
      <w:tblPr>
        <w:tblW w:w="16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8"/>
        <w:gridCol w:w="1396"/>
        <w:gridCol w:w="1731"/>
        <w:gridCol w:w="1731"/>
        <w:gridCol w:w="1626"/>
        <w:gridCol w:w="1362"/>
        <w:gridCol w:w="1659"/>
        <w:gridCol w:w="1731"/>
        <w:gridCol w:w="1496"/>
        <w:gridCol w:w="1233"/>
      </w:tblGrid>
      <w:tr w:rsidR="00523830" w:rsidRPr="00B232F6" w:rsidTr="00323E42">
        <w:trPr>
          <w:jc w:val="center"/>
        </w:trPr>
        <w:tc>
          <w:tcPr>
            <w:tcW w:w="2188" w:type="dxa"/>
            <w:vMerge w:val="restart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Наименование документа</w:t>
            </w:r>
          </w:p>
        </w:tc>
        <w:tc>
          <w:tcPr>
            <w:tcW w:w="6486" w:type="dxa"/>
            <w:gridSpan w:val="4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Создание документа</w:t>
            </w:r>
          </w:p>
        </w:tc>
        <w:tc>
          <w:tcPr>
            <w:tcW w:w="3013" w:type="dxa"/>
            <w:gridSpan w:val="2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Регистрация в учете</w:t>
            </w:r>
          </w:p>
        </w:tc>
        <w:tc>
          <w:tcPr>
            <w:tcW w:w="4466" w:type="dxa"/>
            <w:gridSpan w:val="3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Хранение документа</w:t>
            </w: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  <w:vMerge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sz w:val="20"/>
              </w:rPr>
            </w:pPr>
            <w:proofErr w:type="spellStart"/>
            <w:proofErr w:type="gramStart"/>
            <w:r w:rsidRPr="00B232F6">
              <w:rPr>
                <w:rFonts w:ascii="Cambria" w:hAnsi="Cambria"/>
                <w:sz w:val="20"/>
              </w:rPr>
              <w:t>К-во</w:t>
            </w:r>
            <w:proofErr w:type="spellEnd"/>
            <w:proofErr w:type="gramEnd"/>
            <w:r w:rsidRPr="00B232F6">
              <w:rPr>
                <w:rFonts w:ascii="Cambria" w:hAnsi="Cambria"/>
                <w:sz w:val="20"/>
              </w:rPr>
              <w:t xml:space="preserve"> экземпляров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proofErr w:type="gramStart"/>
            <w:r w:rsidRPr="00B232F6">
              <w:rPr>
                <w:rFonts w:ascii="Cambria" w:hAnsi="Cambria"/>
                <w:b/>
                <w:sz w:val="20"/>
              </w:rPr>
              <w:t>Ответственный</w:t>
            </w:r>
            <w:proofErr w:type="gramEnd"/>
            <w:r w:rsidRPr="00B232F6">
              <w:rPr>
                <w:rFonts w:ascii="Cambria" w:hAnsi="Cambria"/>
                <w:b/>
                <w:sz w:val="20"/>
              </w:rPr>
              <w:t xml:space="preserve"> за выписку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Ответственный исполнитель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Срок  передачи на регистрацию</w:t>
            </w:r>
          </w:p>
        </w:tc>
        <w:tc>
          <w:tcPr>
            <w:tcW w:w="1368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Кто исполняет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Срок исполнения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proofErr w:type="gramStart"/>
            <w:r w:rsidRPr="00B232F6">
              <w:rPr>
                <w:rFonts w:ascii="Cambria" w:hAnsi="Cambria"/>
                <w:b/>
                <w:sz w:val="20"/>
              </w:rPr>
              <w:t>Ответственный</w:t>
            </w:r>
            <w:proofErr w:type="gramEnd"/>
            <w:r w:rsidRPr="00B232F6">
              <w:rPr>
                <w:rFonts w:ascii="Cambria" w:hAnsi="Cambria"/>
                <w:b/>
                <w:sz w:val="20"/>
              </w:rPr>
              <w:t xml:space="preserve"> за хранение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Место хранения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Срок хранения*</w:t>
            </w: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b/>
                <w:sz w:val="20"/>
              </w:rPr>
            </w:pPr>
            <w:r w:rsidRPr="00B232F6">
              <w:rPr>
                <w:rFonts w:ascii="Cambria" w:hAnsi="Cambria"/>
                <w:b/>
                <w:sz w:val="20"/>
              </w:rPr>
              <w:t>1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3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4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5</w:t>
            </w:r>
          </w:p>
        </w:tc>
        <w:tc>
          <w:tcPr>
            <w:tcW w:w="136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6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7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8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9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10</w:t>
            </w: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 о приеме-передаче объектов нефинансовых активов (ф. 0504101)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293A62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Инвентарная карточка учета основных средств (ф. 0504031)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Инвентарная карточка группового учета основных средств (0504032)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highlight w:val="yellow"/>
              </w:rPr>
            </w:pPr>
            <w:r w:rsidRPr="00B232F6">
              <w:rPr>
                <w:rFonts w:ascii="Cambria" w:hAnsi="Cambria"/>
                <w:sz w:val="20"/>
              </w:rPr>
              <w:t>Акт о приеме-сдаче отремонтированных, реконструированных и модернизированных объектов основных средств (0504103)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выполнения ремонта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Накладная на внутреннее перемещение объектов нефинансовых активов (0504102)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МОЛ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МОЛ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Акт о списании объектов </w:t>
            </w:r>
            <w:r w:rsidRPr="00B232F6">
              <w:rPr>
                <w:rFonts w:ascii="Cambria" w:hAnsi="Cambria"/>
                <w:sz w:val="20"/>
              </w:rPr>
              <w:lastRenderedPageBreak/>
              <w:t>нефинансовых активов (кроме транспортных средств) (0504104)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Комиссия по нефинансовым </w:t>
            </w:r>
            <w:r w:rsidRPr="00B232F6">
              <w:rPr>
                <w:rFonts w:ascii="Cambria" w:hAnsi="Cambria"/>
                <w:sz w:val="20"/>
              </w:rPr>
              <w:lastRenderedPageBreak/>
              <w:t>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 xml:space="preserve">По мере списания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>Акт о списании транспортного средства (0504105)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и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7" w:history="1">
              <w:r w:rsidRPr="00B232F6">
                <w:rPr>
                  <w:rFonts w:ascii="Cambria" w:hAnsi="Cambria"/>
                  <w:sz w:val="20"/>
                  <w:szCs w:val="20"/>
                </w:rPr>
                <w:t>(0504143)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232F6">
              <w:rPr>
                <w:rFonts w:ascii="Cambria" w:hAnsi="Cambria"/>
                <w:sz w:val="20"/>
                <w:szCs w:val="20"/>
              </w:rPr>
              <w:t>Многографная</w:t>
            </w:r>
            <w:proofErr w:type="spellEnd"/>
            <w:r w:rsidRPr="00B232F6">
              <w:rPr>
                <w:rFonts w:ascii="Cambria" w:hAnsi="Cambria"/>
                <w:sz w:val="20"/>
                <w:szCs w:val="20"/>
              </w:rPr>
              <w:t xml:space="preserve"> карточка </w:t>
            </w:r>
            <w:hyperlink r:id="rId8" w:history="1">
              <w:r w:rsidRPr="00B232F6">
                <w:rPr>
                  <w:rFonts w:ascii="Cambria" w:hAnsi="Cambria"/>
                  <w:sz w:val="20"/>
                  <w:szCs w:val="20"/>
                </w:rPr>
                <w:t>(0504054)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 xml:space="preserve"> – формирование стоимости основных средств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формирования стоимости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Опись инвентарных карточек по учету основных средств (0504033)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293A62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Pr="00B232F6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Инвентарный список нефинансовых активов (0504034)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Оборотная ведомость по нефинансовым активам (0504035)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293A62" w:rsidRPr="00B232F6" w:rsidTr="00323E42">
        <w:trPr>
          <w:jc w:val="center"/>
        </w:trPr>
        <w:tc>
          <w:tcPr>
            <w:tcW w:w="2188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  <w:r>
              <w:rPr>
                <w:rFonts w:ascii="Cambria" w:hAnsi="Cambria"/>
                <w:sz w:val="20"/>
              </w:rPr>
              <w:t xml:space="preserve"> Главный бухгалтер</w:t>
            </w:r>
          </w:p>
        </w:tc>
        <w:tc>
          <w:tcPr>
            <w:tcW w:w="1628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293A62" w:rsidRDefault="00293A62">
            <w:r w:rsidRPr="00532A33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293A62" w:rsidRDefault="00293A62">
            <w:r w:rsidRPr="00532A33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293A62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Доверенность (М-2)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момент получения запасов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293A62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Установленные </w:t>
            </w:r>
            <w:r w:rsidR="00293A62">
              <w:rPr>
                <w:rFonts w:ascii="Cambria" w:hAnsi="Cambria"/>
                <w:sz w:val="20"/>
              </w:rPr>
              <w:t xml:space="preserve">распоряжением </w:t>
            </w:r>
            <w:r w:rsidRPr="00B232F6">
              <w:rPr>
                <w:rFonts w:ascii="Cambria" w:hAnsi="Cambria"/>
                <w:sz w:val="20"/>
              </w:rPr>
              <w:t>сроки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приемки материалов (материальных </w:t>
            </w: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>ценностей) (0504220)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 xml:space="preserve">Ведомость выдачи материальных ценностей на нужды учреждения </w:t>
            </w:r>
            <w:hyperlink r:id="rId9" w:history="1">
              <w:r w:rsidRPr="00B232F6">
                <w:rPr>
                  <w:rFonts w:ascii="Cambria" w:hAnsi="Cambria"/>
                  <w:sz w:val="20"/>
                  <w:szCs w:val="20"/>
                </w:rPr>
                <w:t>(0504210)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ind w:left="2124" w:hanging="2124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выдачи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Путевой лист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Водитель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ind w:left="2124" w:hanging="2124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Ежедневно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о списании материальных запасов </w:t>
            </w:r>
            <w:hyperlink r:id="rId10" w:history="1">
              <w:r w:rsidRPr="00B232F6">
                <w:rPr>
                  <w:rFonts w:ascii="Cambria" w:hAnsi="Cambria"/>
                  <w:sz w:val="20"/>
                  <w:szCs w:val="20"/>
                </w:rPr>
                <w:t>(0504230)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11" w:history="1">
              <w:r w:rsidRPr="00B232F6">
                <w:rPr>
                  <w:rFonts w:ascii="Cambria" w:hAnsi="Cambria"/>
                  <w:sz w:val="20"/>
                  <w:szCs w:val="20"/>
                </w:rPr>
                <w:t>(0504143)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293A62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(</w:t>
            </w:r>
            <w:r w:rsidR="00293A62">
              <w:rPr>
                <w:rFonts w:ascii="Cambria" w:hAnsi="Cambria"/>
                <w:sz w:val="20"/>
              </w:rPr>
              <w:t>распоряжение</w:t>
            </w:r>
            <w:r w:rsidRPr="00B232F6">
              <w:rPr>
                <w:rFonts w:ascii="Cambria" w:hAnsi="Cambria"/>
                <w:sz w:val="20"/>
              </w:rPr>
              <w:t>)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Карточка учета материальных ценностей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Доверенность (М-2)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момент получения запасов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Акт приемки материалов (материальных </w:t>
            </w: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>ценностей) (0504220)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приема ценностей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lastRenderedPageBreak/>
              <w:t xml:space="preserve">Справка </w:t>
            </w:r>
            <w:hyperlink r:id="rId12" w:history="1">
              <w:r w:rsidRPr="00B232F6">
                <w:rPr>
                  <w:rFonts w:ascii="Cambria" w:hAnsi="Cambria"/>
                  <w:sz w:val="20"/>
                  <w:szCs w:val="20"/>
                </w:rPr>
                <w:t>(0504833)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кассовый расход (0531801)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оплаты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оплаты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Заявка на кассовый расход (сокращенная) (0531851)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оплаты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оплаты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получение наличных денег (0531802)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получения наличных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получения наличных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получение наличных денежных средств, перечисляемых на карту (0531844)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перечисления наличных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перечисления наличных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Заявка на возврат (0531803)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 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Платежное поручение (0401060)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6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Одновременно с Заявкой на кассовый </w:t>
            </w:r>
            <w:r w:rsidRPr="00B232F6">
              <w:rPr>
                <w:rFonts w:ascii="Cambria" w:hAnsi="Cambria"/>
                <w:sz w:val="20"/>
              </w:rPr>
              <w:lastRenderedPageBreak/>
              <w:t>расход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lastRenderedPageBreak/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Одновременно с Заявкой на кассовый </w:t>
            </w:r>
            <w:r w:rsidRPr="00B232F6">
              <w:rPr>
                <w:rFonts w:ascii="Cambria" w:hAnsi="Cambria"/>
                <w:sz w:val="20"/>
              </w:rPr>
              <w:lastRenderedPageBreak/>
              <w:t>расход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Объявление на взнос наличными (0402001)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Кас</w:t>
            </w:r>
            <w:r w:rsidRPr="00B232F6">
              <w:rPr>
                <w:rFonts w:ascii="Cambria" w:hAnsi="Cambria"/>
                <w:sz w:val="20"/>
              </w:rPr>
              <w:t>сир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При инкассации денег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с безналичными денежными средствами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Приходный кассовый ордер </w:t>
            </w:r>
            <w:hyperlink r:id="rId13" w:history="1">
              <w:r w:rsidRPr="00B232F6">
                <w:rPr>
                  <w:rFonts w:ascii="Cambria" w:hAnsi="Cambria"/>
                  <w:sz w:val="20"/>
                  <w:szCs w:val="20"/>
                </w:rPr>
                <w:t>(0310001)</w:t>
              </w:r>
            </w:hyperlink>
            <w:r w:rsidRPr="00B232F6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>Расходный кассовый ордер (ф. 0310002)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Отчет кассира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Кассир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Кассир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Ежедневно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Ведомость на выдачу денег из кассы подотчетным лицам (0504501)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Кассовая книга (0504514)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 о списании бланков строгой отчетности (0504816)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</w:t>
            </w:r>
            <w:r w:rsidRPr="00B232F6">
              <w:rPr>
                <w:rFonts w:ascii="Cambria" w:hAnsi="Cambria"/>
                <w:sz w:val="20"/>
              </w:rPr>
              <w:t>ассир</w:t>
            </w:r>
            <w:r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Книга учета бланков строгой отчетности (0504045)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по счету «Касса»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Инвентаризационная опись наличных денежных средств </w:t>
            </w:r>
            <w:r w:rsidRPr="00B232F6">
              <w:rPr>
                <w:rFonts w:ascii="Cambria" w:hAnsi="Cambria"/>
                <w:sz w:val="20"/>
              </w:rPr>
              <w:lastRenderedPageBreak/>
              <w:t>(0504088)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Штатное расписание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1</w:t>
            </w:r>
            <w:r w:rsidRPr="00B232F6">
              <w:rPr>
                <w:rFonts w:ascii="Cambria" w:hAnsi="Cambria"/>
                <w:sz w:val="20"/>
              </w:rPr>
              <w:t xml:space="preserve">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</w:t>
            </w:r>
            <w:r>
              <w:rPr>
                <w:rFonts w:ascii="Cambria" w:hAnsi="Cambria"/>
                <w:sz w:val="20"/>
              </w:rPr>
              <w:t>начисления заработной платы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Ежемесячно</w:t>
            </w:r>
            <w:proofErr w:type="gramStart"/>
            <w:r>
              <w:rPr>
                <w:rFonts w:ascii="Cambria" w:hAnsi="Cambria"/>
                <w:sz w:val="20"/>
              </w:rPr>
              <w:t xml:space="preserve"> </w:t>
            </w:r>
            <w:r w:rsidRPr="00B232F6">
              <w:rPr>
                <w:rFonts w:ascii="Cambria" w:hAnsi="Cambria"/>
                <w:sz w:val="20"/>
              </w:rPr>
              <w:t>.</w:t>
            </w:r>
            <w:proofErr w:type="gramEnd"/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Приказ о принятии (увольнении)</w:t>
            </w:r>
          </w:p>
        </w:tc>
        <w:tc>
          <w:tcPr>
            <w:tcW w:w="1396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Кадры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Расчетн</w:t>
            </w:r>
            <w:proofErr w:type="gramStart"/>
            <w:r w:rsidRPr="00B232F6">
              <w:rPr>
                <w:rFonts w:ascii="Cambria" w:hAnsi="Cambria"/>
                <w:sz w:val="20"/>
              </w:rPr>
              <w:t>о</w:t>
            </w:r>
            <w:proofErr w:type="spellEnd"/>
            <w:r w:rsidRPr="00B232F6">
              <w:rPr>
                <w:rFonts w:ascii="Cambria" w:hAnsi="Cambria"/>
                <w:sz w:val="20"/>
              </w:rPr>
              <w:t>-</w:t>
            </w:r>
            <w:proofErr w:type="gramEnd"/>
            <w:r w:rsidRPr="00B232F6">
              <w:rPr>
                <w:rFonts w:ascii="Cambria" w:hAnsi="Cambria"/>
                <w:sz w:val="20"/>
              </w:rPr>
              <w:t xml:space="preserve"> платежная ведомость (0504401)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Расчетная ведомость (0504402)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Платежная ведомость (0504403)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>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Кадры 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Ежемесячно 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раза в месяц: не позднее 18 числа каждого месяца и не позднее последнего дня отчетного месяца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Записка-расчет об исчислении среднего заработка при предоставлении отпуска, увольнении и других случаях (0504425)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  <w:r w:rsidR="00523830" w:rsidRPr="00B232F6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Карточка-справка (0504417)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Лицевой счет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293A62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</w:t>
            </w:r>
            <w:r>
              <w:rPr>
                <w:rFonts w:ascii="Cambria" w:hAnsi="Cambria"/>
                <w:sz w:val="20"/>
              </w:rPr>
              <w:t xml:space="preserve">авный бухгалтер 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highlight w:val="yellow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Реестр депонированных сумм (0504047)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Журнал операций расчетов по оплате труда, денежному </w:t>
            </w:r>
            <w:r w:rsidRPr="00B232F6">
              <w:rPr>
                <w:rFonts w:ascii="Cambria" w:hAnsi="Cambria"/>
                <w:sz w:val="20"/>
              </w:rPr>
              <w:lastRenderedPageBreak/>
              <w:t>довольствию и стипендий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Инвентаризационная опись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Авансовый отчет (0504505)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gramStart"/>
            <w:r>
              <w:rPr>
                <w:rFonts w:ascii="Cambria" w:hAnsi="Cambria"/>
                <w:sz w:val="20"/>
              </w:rPr>
              <w:t xml:space="preserve">К </w:t>
            </w:r>
            <w:proofErr w:type="spellStart"/>
            <w:r w:rsidRPr="00B232F6">
              <w:rPr>
                <w:rFonts w:ascii="Cambria" w:hAnsi="Cambria"/>
                <w:sz w:val="20"/>
              </w:rPr>
              <w:t>ассир</w:t>
            </w:r>
            <w:proofErr w:type="spellEnd"/>
            <w:proofErr w:type="gramEnd"/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Подотчетное лицо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Не позднее 3 дня после окончания срока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 день сдачи отчета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232F6">
              <w:rPr>
                <w:rFonts w:ascii="Cambria" w:hAnsi="Cambria"/>
                <w:sz w:val="20"/>
                <w:szCs w:val="20"/>
              </w:rPr>
              <w:t xml:space="preserve">Платежная ведомость </w:t>
            </w:r>
            <w:hyperlink r:id="rId14" w:history="1">
              <w:r w:rsidRPr="00B232F6">
                <w:rPr>
                  <w:rFonts w:ascii="Cambria" w:hAnsi="Cambria"/>
                  <w:sz w:val="20"/>
                  <w:szCs w:val="20"/>
                </w:rPr>
                <w:t>(ф. 0504403)</w:t>
              </w:r>
            </w:hyperlink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Гл. экономист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Кадры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расчетов с подотчетными лицами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Акты выполненных работ, оказанных услуг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Упол</w:t>
            </w:r>
            <w:proofErr w:type="spellEnd"/>
            <w:r w:rsidRPr="00B232F6">
              <w:rPr>
                <w:rFonts w:ascii="Cambria" w:hAnsi="Cambria"/>
                <w:sz w:val="20"/>
              </w:rPr>
              <w:t>. лица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Глава администрации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Не позднее 3 дней </w:t>
            </w:r>
            <w:proofErr w:type="gramStart"/>
            <w:r w:rsidRPr="00B232F6">
              <w:rPr>
                <w:rFonts w:ascii="Cambria" w:hAnsi="Cambria"/>
                <w:sz w:val="20"/>
              </w:rPr>
              <w:t>с даты подписания</w:t>
            </w:r>
            <w:proofErr w:type="gramEnd"/>
            <w:r w:rsidRPr="00B232F6">
              <w:rPr>
                <w:rFonts w:ascii="Cambria" w:hAnsi="Cambria"/>
                <w:sz w:val="20"/>
              </w:rPr>
              <w:t xml:space="preserve"> руководителем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расчетов с дебиторами по доходам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операций расчетов с поставщиками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Инвентаризационная опись (сличительная ведомость) расчетов с покупателями, </w:t>
            </w:r>
            <w:r w:rsidRPr="00B232F6">
              <w:rPr>
                <w:rFonts w:ascii="Cambria" w:hAnsi="Cambria"/>
                <w:sz w:val="20"/>
              </w:rPr>
              <w:lastRenderedPageBreak/>
              <w:t>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lastRenderedPageBreak/>
              <w:t>Журнал по прочим операциям (0504071)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учета лимитов бюджетных обязательств (бюджетных ассигнований) (0504062)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826E4D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Журнал регистрации обязательств (0504064)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Справка (0504833)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Ведомость расхождений по результатам инвентаризации (0504092)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Акт о результатах инвентаризации (0504835)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2 экз.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 комиссия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 xml:space="preserve">По мере проведения </w:t>
            </w:r>
            <w:proofErr w:type="spellStart"/>
            <w:r w:rsidRPr="00B232F6">
              <w:rPr>
                <w:rFonts w:ascii="Cambria" w:hAnsi="Cambria"/>
                <w:sz w:val="20"/>
              </w:rPr>
              <w:t>инвентариз</w:t>
            </w:r>
            <w:proofErr w:type="spellEnd"/>
            <w:r w:rsidRPr="00B232F6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Оборотная ведомость (0504036)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Карточка учета средств и расчетов (0504051)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Реестр карточек (0594052)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Реестр сдачи документов (0504053)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proofErr w:type="spellStart"/>
            <w:r w:rsidRPr="00B232F6">
              <w:rPr>
                <w:rFonts w:ascii="Cambria" w:hAnsi="Cambria"/>
                <w:sz w:val="20"/>
              </w:rPr>
              <w:t>Многографная</w:t>
            </w:r>
            <w:proofErr w:type="spellEnd"/>
            <w:r w:rsidRPr="00B232F6">
              <w:rPr>
                <w:rFonts w:ascii="Cambria" w:hAnsi="Cambria"/>
                <w:sz w:val="20"/>
              </w:rPr>
              <w:t xml:space="preserve"> карточка (0504054)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  <w:tr w:rsidR="00523830" w:rsidRPr="00B232F6" w:rsidTr="00323E42">
        <w:trPr>
          <w:jc w:val="center"/>
        </w:trPr>
        <w:tc>
          <w:tcPr>
            <w:tcW w:w="218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Главная книга (0504072)</w:t>
            </w:r>
          </w:p>
        </w:tc>
        <w:tc>
          <w:tcPr>
            <w:tcW w:w="1396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1 экз.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28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523830" w:rsidRPr="00B232F6" w:rsidRDefault="00D7449A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645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  <w:r w:rsidRPr="00B232F6">
              <w:rPr>
                <w:rFonts w:ascii="Cambria" w:hAnsi="Cambria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523830" w:rsidRPr="00B232F6" w:rsidRDefault="00523830" w:rsidP="00B232F6">
            <w:pPr>
              <w:spacing w:after="0" w:line="240" w:lineRule="auto"/>
              <w:rPr>
                <w:rFonts w:ascii="Cambria" w:hAnsi="Cambria"/>
                <w:sz w:val="20"/>
              </w:rPr>
            </w:pPr>
          </w:p>
        </w:tc>
      </w:tr>
    </w:tbl>
    <w:p w:rsidR="00523830" w:rsidRPr="00BB7391" w:rsidRDefault="00523830" w:rsidP="00687D32">
      <w:pPr>
        <w:tabs>
          <w:tab w:val="left" w:pos="3140"/>
        </w:tabs>
        <w:spacing w:after="0"/>
        <w:rPr>
          <w:rFonts w:ascii="Cambria" w:hAnsi="Cambria"/>
          <w:sz w:val="20"/>
        </w:rPr>
      </w:pPr>
      <w:r w:rsidRPr="00BB7391">
        <w:rPr>
          <w:rFonts w:ascii="Cambria" w:hAnsi="Cambria"/>
          <w:sz w:val="20"/>
        </w:rPr>
        <w:t>*Ответственность за организацию хранения первичных (сводных) учетных документов, регистров бухгалтерского учета и бухгалтерской отчетности с соблюдением,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21.07.1993 N 5485-1  "О государственной тайне" несе</w:t>
      </w:r>
      <w:bookmarkStart w:id="0" w:name="_GoBack"/>
      <w:bookmarkEnd w:id="0"/>
      <w:r w:rsidRPr="00BB7391">
        <w:rPr>
          <w:rFonts w:ascii="Cambria" w:hAnsi="Cambria"/>
          <w:sz w:val="20"/>
        </w:rPr>
        <w:t xml:space="preserve">т </w:t>
      </w:r>
      <w:r w:rsidR="00D7449A">
        <w:rPr>
          <w:rFonts w:ascii="Cambria" w:hAnsi="Cambria"/>
          <w:sz w:val="20"/>
        </w:rPr>
        <w:t>глава администрации</w:t>
      </w:r>
      <w:r w:rsidRPr="00BB7391">
        <w:rPr>
          <w:rFonts w:ascii="Cambria" w:hAnsi="Cambria"/>
          <w:sz w:val="20"/>
        </w:rPr>
        <w:t>.</w:t>
      </w:r>
    </w:p>
    <w:sectPr w:rsidR="00523830" w:rsidRPr="00BB7391" w:rsidSect="00BF18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8EA" w:rsidRDefault="002518EA" w:rsidP="00FC4D0A">
      <w:pPr>
        <w:spacing w:after="0" w:line="240" w:lineRule="auto"/>
      </w:pPr>
      <w:r>
        <w:separator/>
      </w:r>
    </w:p>
  </w:endnote>
  <w:endnote w:type="continuationSeparator" w:id="0">
    <w:p w:rsidR="002518EA" w:rsidRDefault="002518EA" w:rsidP="00FC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8EA" w:rsidRDefault="002518EA" w:rsidP="00FC4D0A">
      <w:pPr>
        <w:spacing w:after="0" w:line="240" w:lineRule="auto"/>
      </w:pPr>
      <w:r>
        <w:separator/>
      </w:r>
    </w:p>
  </w:footnote>
  <w:footnote w:type="continuationSeparator" w:id="0">
    <w:p w:rsidR="002518EA" w:rsidRDefault="002518EA" w:rsidP="00FC4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01E6"/>
    <w:multiLevelType w:val="hybridMultilevel"/>
    <w:tmpl w:val="7C9E55C6"/>
    <w:lvl w:ilvl="0" w:tplc="D0D042D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00BDF"/>
    <w:multiLevelType w:val="hybridMultilevel"/>
    <w:tmpl w:val="1E784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B34D83"/>
    <w:multiLevelType w:val="hybridMultilevel"/>
    <w:tmpl w:val="2D9ABDF8"/>
    <w:lvl w:ilvl="0" w:tplc="A328C4C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812"/>
    <w:rsid w:val="0006015D"/>
    <w:rsid w:val="00065357"/>
    <w:rsid w:val="000871E3"/>
    <w:rsid w:val="000D3318"/>
    <w:rsid w:val="00111807"/>
    <w:rsid w:val="00113195"/>
    <w:rsid w:val="00195DB2"/>
    <w:rsid w:val="001F1217"/>
    <w:rsid w:val="00205C1F"/>
    <w:rsid w:val="002374C8"/>
    <w:rsid w:val="002518EA"/>
    <w:rsid w:val="00271AB1"/>
    <w:rsid w:val="00293A62"/>
    <w:rsid w:val="002A20C4"/>
    <w:rsid w:val="002E1156"/>
    <w:rsid w:val="00323E42"/>
    <w:rsid w:val="00331194"/>
    <w:rsid w:val="00335A31"/>
    <w:rsid w:val="003560EC"/>
    <w:rsid w:val="0036106C"/>
    <w:rsid w:val="00371C2A"/>
    <w:rsid w:val="003B77F8"/>
    <w:rsid w:val="003D14E6"/>
    <w:rsid w:val="0046429D"/>
    <w:rsid w:val="0047732A"/>
    <w:rsid w:val="00496A22"/>
    <w:rsid w:val="004C7625"/>
    <w:rsid w:val="004E034B"/>
    <w:rsid w:val="005013D4"/>
    <w:rsid w:val="00523830"/>
    <w:rsid w:val="005E1BB0"/>
    <w:rsid w:val="00635413"/>
    <w:rsid w:val="0066674B"/>
    <w:rsid w:val="00672133"/>
    <w:rsid w:val="00685974"/>
    <w:rsid w:val="00687D32"/>
    <w:rsid w:val="00751435"/>
    <w:rsid w:val="00784B9A"/>
    <w:rsid w:val="007A1F74"/>
    <w:rsid w:val="007A3803"/>
    <w:rsid w:val="007A5CC2"/>
    <w:rsid w:val="007A6674"/>
    <w:rsid w:val="007C260C"/>
    <w:rsid w:val="007E13BB"/>
    <w:rsid w:val="00805CC9"/>
    <w:rsid w:val="00826E4D"/>
    <w:rsid w:val="00885268"/>
    <w:rsid w:val="00885989"/>
    <w:rsid w:val="008A7E3A"/>
    <w:rsid w:val="008C58CB"/>
    <w:rsid w:val="008E029D"/>
    <w:rsid w:val="008E5C87"/>
    <w:rsid w:val="00926F5B"/>
    <w:rsid w:val="009345F3"/>
    <w:rsid w:val="00970915"/>
    <w:rsid w:val="009739C2"/>
    <w:rsid w:val="009C4C7D"/>
    <w:rsid w:val="00A04CBB"/>
    <w:rsid w:val="00A34A70"/>
    <w:rsid w:val="00A514C5"/>
    <w:rsid w:val="00A5755B"/>
    <w:rsid w:val="00AC2670"/>
    <w:rsid w:val="00AD36E3"/>
    <w:rsid w:val="00AD39D1"/>
    <w:rsid w:val="00AD3AE9"/>
    <w:rsid w:val="00B037E2"/>
    <w:rsid w:val="00B232F6"/>
    <w:rsid w:val="00B257DE"/>
    <w:rsid w:val="00B37E3A"/>
    <w:rsid w:val="00B658E3"/>
    <w:rsid w:val="00BB25D1"/>
    <w:rsid w:val="00BB2A6B"/>
    <w:rsid w:val="00BB7391"/>
    <w:rsid w:val="00BF11E7"/>
    <w:rsid w:val="00BF1812"/>
    <w:rsid w:val="00C826C5"/>
    <w:rsid w:val="00D72E16"/>
    <w:rsid w:val="00D7449A"/>
    <w:rsid w:val="00DD512D"/>
    <w:rsid w:val="00DE1D26"/>
    <w:rsid w:val="00DE6FB7"/>
    <w:rsid w:val="00E60B44"/>
    <w:rsid w:val="00E64075"/>
    <w:rsid w:val="00EF43B4"/>
    <w:rsid w:val="00F31AC9"/>
    <w:rsid w:val="00F744D6"/>
    <w:rsid w:val="00FB7222"/>
    <w:rsid w:val="00FC4D0A"/>
    <w:rsid w:val="00FC6CE8"/>
    <w:rsid w:val="00FD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1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4D0A"/>
    <w:rPr>
      <w:rFonts w:cs="Times New Roman"/>
    </w:rPr>
  </w:style>
  <w:style w:type="paragraph" w:styleId="a7">
    <w:name w:val="footer"/>
    <w:basedOn w:val="a"/>
    <w:link w:val="a8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4D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6537C8278FE7A6B85E6B872B5CFBA1D583495E8F8E36E71FD41AA7FF9C23724E27CC13FE3FCC1Cw2QCH" TargetMode="External"/><Relationship Id="rId13" Type="http://schemas.openxmlformats.org/officeDocument/2006/relationships/hyperlink" Target="consultantplus://offline/ref=EAE2A02D56646348ABA64661BB4B1597056CD93EA89117A64DCBCD84B841497C67A00756A8271FjFi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2173D2BFAF762DC9C81ABE6B51AB7C7604F1664ACE4A6BE0FBCB8DD21028DC5EBF0745B432774Bk1L5H" TargetMode="External"/><Relationship Id="rId12" Type="http://schemas.openxmlformats.org/officeDocument/2006/relationships/hyperlink" Target="consultantplus://offline/ref=EAE2A02D56646348ABA64661BB4B1597066BD33BAC9D4AAC4592C186BF4E166B60E90B57A82710FDj3iC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14B6F2A8679753A44AF0AEF571E74B2C3672DC0F377B0D6ED89CE7CBCCF2CA1E9D77E56D3471816f8O3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14B6F2A8679753A44AF0AEF571E74B2C3672DC0F377B0D6ED89CE7CBCCF2CA1E9D77E56D3471A17f8O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4AE1E3CB06E4DDA3EC7E39B8661649D0BE6913BCC8F785F0D7589FE3303477E59BC6623BB7B712wCNEH" TargetMode="External"/><Relationship Id="rId14" Type="http://schemas.openxmlformats.org/officeDocument/2006/relationships/hyperlink" Target="consultantplus://offline/ref=A70F900441D579CEEDBB577BC4B9E4CB7191414EC9664431B6D73040F28F04BD6298A3D65A6EC6D931q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2538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User</cp:lastModifiedBy>
  <cp:revision>14</cp:revision>
  <cp:lastPrinted>2018-03-15T08:09:00Z</cp:lastPrinted>
  <dcterms:created xsi:type="dcterms:W3CDTF">2016-11-04T16:22:00Z</dcterms:created>
  <dcterms:modified xsi:type="dcterms:W3CDTF">2018-03-30T05:55:00Z</dcterms:modified>
</cp:coreProperties>
</file>